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DE" w:rsidRPr="00252FA8" w:rsidRDefault="007D2DDE" w:rsidP="007D2DDE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252FA8">
        <w:rPr>
          <w:rFonts w:ascii="Tahoma" w:hAnsi="Tahoma"/>
          <w:b/>
          <w:sz w:val="22"/>
        </w:rPr>
        <w:t xml:space="preserve">Objetivo: </w:t>
      </w:r>
      <w:r w:rsidRPr="00252FA8">
        <w:rPr>
          <w:rFonts w:ascii="Tahoma" w:hAnsi="Tahoma"/>
          <w:sz w:val="22"/>
        </w:rPr>
        <w:t>Asegurar familiaridad y comprensión de los peligros ambientales comunes presentes en áreas inundadas.</w:t>
      </w:r>
    </w:p>
    <w:p w:rsidR="007D2DDE" w:rsidRPr="00252FA8" w:rsidRDefault="007D2DDE" w:rsidP="007D2DDE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7D2DDE" w:rsidRPr="00252FA8" w:rsidRDefault="009D535F" w:rsidP="007D2DDE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20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5pt;margin-top:7.45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TG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USz&#10;Hkf07C1T+9aTtbUwkAq0xjaCJd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CbzZMY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:rsidR="007D2DDE" w:rsidRPr="00252FA8" w:rsidRDefault="007D2DDE" w:rsidP="007D2DDE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7D2DDE" w:rsidRPr="00252FA8" w:rsidRDefault="007D2DDE" w:rsidP="007D2DDE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7F0887" w:rsidRPr="00252FA8" w:rsidRDefault="00477AB4" w:rsidP="00477AB4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252FA8">
        <w:rPr>
          <w:rFonts w:ascii="Tahoma" w:hAnsi="Tahoma"/>
          <w:sz w:val="22"/>
        </w:rPr>
        <w:t>Las inundaciones presentan numeroso peligros ambientales, tanto durante como después de la inundación.</w:t>
      </w:r>
    </w:p>
    <w:p w:rsidR="00C963B8" w:rsidRPr="00252FA8" w:rsidRDefault="00C963B8" w:rsidP="007F0887">
      <w:pPr>
        <w:pStyle w:val="NormalWeb"/>
        <w:spacing w:before="0" w:beforeAutospacing="0" w:after="480" w:afterAutospacing="0"/>
        <w:rPr>
          <w:rFonts w:ascii="Tahoma" w:hAnsi="Tahoma" w:cs="Tahoma"/>
          <w:color w:val="000000"/>
          <w:sz w:val="22"/>
          <w:szCs w:val="22"/>
        </w:rPr>
      </w:pPr>
      <w:r w:rsidRPr="00252FA8">
        <w:rPr>
          <w:rFonts w:ascii="Tahoma" w:hAnsi="Tahoma"/>
          <w:color w:val="000000"/>
          <w:sz w:val="22"/>
        </w:rPr>
        <w:t xml:space="preserve">Antes de ingresar a un área inundada, familiarícese con el área para determinar los peligros potenciales que pudiera encontrar, y proceda con </w:t>
      </w:r>
      <w:r w:rsidR="00970ABF" w:rsidRPr="00252FA8">
        <w:rPr>
          <w:rFonts w:ascii="Tahoma" w:hAnsi="Tahoma"/>
          <w:color w:val="000000"/>
          <w:sz w:val="22"/>
        </w:rPr>
        <w:t>extrema</w:t>
      </w:r>
      <w:r w:rsidRPr="00252FA8">
        <w:rPr>
          <w:rFonts w:ascii="Tahoma" w:hAnsi="Tahoma"/>
          <w:color w:val="000000"/>
          <w:sz w:val="22"/>
        </w:rPr>
        <w:t xml:space="preserve"> precaución.</w:t>
      </w:r>
    </w:p>
    <w:p w:rsidR="00BF2D19" w:rsidRPr="00252FA8" w:rsidRDefault="00BF2D19" w:rsidP="00BF2D19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252FA8">
        <w:rPr>
          <w:rFonts w:ascii="Tahoma" w:hAnsi="Tahoma"/>
          <w:b/>
          <w:color w:val="315CA3"/>
          <w:sz w:val="28"/>
        </w:rPr>
        <w:t>Peligros comunes:</w:t>
      </w:r>
    </w:p>
    <w:p w:rsidR="00C41860" w:rsidRPr="00252FA8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252FA8">
        <w:rPr>
          <w:rFonts w:ascii="Tahoma" w:hAnsi="Tahoma" w:cs="Tahoma"/>
          <w:b/>
          <w:color w:val="000000"/>
          <w:sz w:val="22"/>
          <w:szCs w:val="22"/>
        </w:rPr>
        <w:t>Ambientes químicos o tóxicos:</w:t>
      </w:r>
      <w:r w:rsidR="00252FA8">
        <w:rPr>
          <w:rFonts w:ascii="Tahoma" w:hAnsi="Tahoma" w:cs="Tahoma"/>
          <w:color w:val="000000"/>
          <w:sz w:val="22"/>
          <w:szCs w:val="22"/>
        </w:rPr>
        <w:t xml:space="preserve"> Si la inundación ocurrió </w:t>
      </w:r>
      <w:r w:rsidRPr="00252FA8">
        <w:rPr>
          <w:rFonts w:ascii="Tahoma" w:hAnsi="Tahoma" w:cs="Tahoma"/>
          <w:color w:val="000000"/>
          <w:sz w:val="22"/>
          <w:szCs w:val="22"/>
        </w:rPr>
        <w:t xml:space="preserve">cerca de donde se usan o almacenan agroquímicos, </w:t>
      </w:r>
      <w:r w:rsidR="00252FA8">
        <w:rPr>
          <w:rFonts w:ascii="Tahoma" w:hAnsi="Tahoma" w:cs="Tahoma"/>
          <w:color w:val="000000"/>
          <w:sz w:val="22"/>
          <w:szCs w:val="22"/>
        </w:rPr>
        <w:t xml:space="preserve">sustancias </w:t>
      </w:r>
      <w:r w:rsidRPr="00252FA8">
        <w:rPr>
          <w:rFonts w:ascii="Tahoma" w:hAnsi="Tahoma" w:cs="Tahoma"/>
          <w:color w:val="000000"/>
          <w:sz w:val="22"/>
          <w:szCs w:val="22"/>
        </w:rPr>
        <w:t>químic</w:t>
      </w:r>
      <w:r w:rsidR="00252FA8">
        <w:rPr>
          <w:rFonts w:ascii="Tahoma" w:hAnsi="Tahoma" w:cs="Tahoma"/>
          <w:color w:val="000000"/>
          <w:sz w:val="22"/>
          <w:szCs w:val="22"/>
        </w:rPr>
        <w:t>a</w:t>
      </w:r>
      <w:r w:rsidRPr="00252FA8">
        <w:rPr>
          <w:rFonts w:ascii="Tahoma" w:hAnsi="Tahoma" w:cs="Tahoma"/>
          <w:color w:val="000000"/>
          <w:sz w:val="22"/>
          <w:szCs w:val="22"/>
        </w:rPr>
        <w:t xml:space="preserve">s industriales u otros agentes peligrosos, </w:t>
      </w:r>
      <w:r w:rsidR="00BA4ECD">
        <w:rPr>
          <w:rFonts w:ascii="Tahoma" w:hAnsi="Tahoma" w:cs="Tahoma"/>
          <w:color w:val="000000"/>
          <w:sz w:val="22"/>
          <w:szCs w:val="22"/>
        </w:rPr>
        <w:t>es posible que hayan</w:t>
      </w:r>
      <w:r w:rsidRPr="00252FA8">
        <w:rPr>
          <w:rFonts w:ascii="Tahoma" w:hAnsi="Tahoma" w:cs="Tahoma"/>
          <w:color w:val="000000"/>
          <w:sz w:val="22"/>
          <w:szCs w:val="22"/>
        </w:rPr>
        <w:t xml:space="preserve"> contaminado el agua de la inundación. </w:t>
      </w:r>
      <w:r w:rsidRPr="00252FA8">
        <w:rPr>
          <w:rFonts w:ascii="Tahoma" w:hAnsi="Tahoma" w:cs="Tahoma"/>
          <w:sz w:val="22"/>
          <w:szCs w:val="22"/>
        </w:rPr>
        <w:t>Además, tanques de almacenamiento u otr</w:t>
      </w:r>
      <w:r w:rsidR="00252FA8">
        <w:rPr>
          <w:rFonts w:ascii="Tahoma" w:hAnsi="Tahoma" w:cs="Tahoma"/>
          <w:sz w:val="22"/>
          <w:szCs w:val="22"/>
        </w:rPr>
        <w:t>os</w:t>
      </w:r>
      <w:r w:rsidRPr="00252FA8">
        <w:rPr>
          <w:rFonts w:ascii="Tahoma" w:hAnsi="Tahoma" w:cs="Tahoma"/>
          <w:sz w:val="22"/>
          <w:szCs w:val="22"/>
        </w:rPr>
        <w:t xml:space="preserve"> contenedores pueden haber sido arrastrados por la corriente, presentando fugas o peligros de explosión.</w:t>
      </w:r>
    </w:p>
    <w:p w:rsidR="00C41860" w:rsidRPr="00252FA8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252FA8">
        <w:rPr>
          <w:rFonts w:ascii="Tahoma" w:hAnsi="Tahoma"/>
          <w:b/>
          <w:sz w:val="22"/>
        </w:rPr>
        <w:t xml:space="preserve">Desechos biológicos: </w:t>
      </w:r>
      <w:r w:rsidRPr="00252FA8">
        <w:rPr>
          <w:rFonts w:ascii="Tahoma" w:hAnsi="Tahoma"/>
          <w:sz w:val="22"/>
        </w:rPr>
        <w:t xml:space="preserve">Las aguas de la inundación pueden estar contaminadas con vegetación podrida, animales muertos o </w:t>
      </w:r>
      <w:r w:rsidR="006C7568">
        <w:rPr>
          <w:rFonts w:ascii="Tahoma" w:hAnsi="Tahoma"/>
          <w:sz w:val="22"/>
        </w:rPr>
        <w:t>aguas residuales contaminadas</w:t>
      </w:r>
      <w:r w:rsidRPr="00252FA8">
        <w:rPr>
          <w:rFonts w:ascii="Tahoma" w:hAnsi="Tahoma"/>
          <w:sz w:val="22"/>
        </w:rPr>
        <w:t>.</w:t>
      </w:r>
    </w:p>
    <w:p w:rsidR="00C41860" w:rsidRPr="00252FA8" w:rsidRDefault="006C7568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Incendio</w:t>
      </w:r>
      <w:r w:rsidR="00C41860" w:rsidRPr="00252FA8">
        <w:rPr>
          <w:rFonts w:ascii="Tahoma" w:hAnsi="Tahoma"/>
          <w:b/>
          <w:sz w:val="22"/>
        </w:rPr>
        <w:t xml:space="preserve">: </w:t>
      </w:r>
      <w:r w:rsidR="00C41860" w:rsidRPr="00252FA8">
        <w:rPr>
          <w:rFonts w:ascii="Tahoma" w:hAnsi="Tahoma"/>
          <w:sz w:val="22"/>
        </w:rPr>
        <w:t xml:space="preserve">Las aguas de la inundación contaminadas con </w:t>
      </w:r>
      <w:r w:rsidR="00726BAD">
        <w:rPr>
          <w:rFonts w:ascii="Tahoma" w:hAnsi="Tahoma"/>
          <w:sz w:val="22"/>
        </w:rPr>
        <w:t>sustancias química</w:t>
      </w:r>
      <w:r w:rsidR="00C41860" w:rsidRPr="00252FA8">
        <w:rPr>
          <w:rFonts w:ascii="Tahoma" w:hAnsi="Tahoma"/>
          <w:sz w:val="22"/>
        </w:rPr>
        <w:t xml:space="preserve">s o materiales inflamables pueden encenderse si entran en contacto con </w:t>
      </w:r>
      <w:r>
        <w:rPr>
          <w:rFonts w:ascii="Tahoma" w:hAnsi="Tahoma"/>
          <w:sz w:val="22"/>
        </w:rPr>
        <w:t>un incendio</w:t>
      </w:r>
      <w:r w:rsidR="00C41860" w:rsidRPr="00252FA8">
        <w:rPr>
          <w:rFonts w:ascii="Tahoma" w:hAnsi="Tahoma"/>
          <w:sz w:val="22"/>
        </w:rPr>
        <w:t xml:space="preserve"> existente u otra fuente de calor o chispas. Asimismo, las inundaciones pueden destruir los sistemas de protección contra incendios e inhibir los </w:t>
      </w:r>
      <w:r w:rsidR="00970ABF" w:rsidRPr="00252FA8">
        <w:rPr>
          <w:rFonts w:ascii="Tahoma" w:hAnsi="Tahoma"/>
          <w:sz w:val="22"/>
        </w:rPr>
        <w:t>esfuerzos</w:t>
      </w:r>
      <w:r w:rsidR="00C41860" w:rsidRPr="00252FA8">
        <w:rPr>
          <w:rFonts w:ascii="Tahoma" w:hAnsi="Tahoma"/>
          <w:sz w:val="22"/>
        </w:rPr>
        <w:t xml:space="preserve"> de respuesta ante emergencias si ocurriera un incendio.</w:t>
      </w:r>
    </w:p>
    <w:p w:rsidR="00B53328" w:rsidRPr="00252FA8" w:rsidRDefault="00B53328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252FA8">
        <w:rPr>
          <w:rFonts w:ascii="Tahoma" w:hAnsi="Tahoma"/>
          <w:b/>
          <w:sz w:val="22"/>
        </w:rPr>
        <w:t xml:space="preserve">Peligros eléctricos: </w:t>
      </w:r>
      <w:r w:rsidRPr="00252FA8">
        <w:rPr>
          <w:rFonts w:ascii="Tahoma" w:hAnsi="Tahoma"/>
          <w:sz w:val="22"/>
        </w:rPr>
        <w:t xml:space="preserve">Las inundaciones pueden provocar peligros de electrocución por causa de líneas eléctricas caídas y agua estancada cerca de equipos eléctricos. </w:t>
      </w:r>
    </w:p>
    <w:p w:rsidR="00C41860" w:rsidRPr="00252FA8" w:rsidRDefault="00B53328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50" w:hanging="450"/>
        <w:rPr>
          <w:rFonts w:ascii="Tahoma" w:hAnsi="Tahoma" w:cs="Tahoma"/>
          <w:b/>
          <w:sz w:val="22"/>
          <w:szCs w:val="22"/>
        </w:rPr>
      </w:pPr>
      <w:r w:rsidRPr="00252FA8">
        <w:rPr>
          <w:rFonts w:ascii="Tahoma" w:hAnsi="Tahoma"/>
          <w:b/>
          <w:sz w:val="22"/>
        </w:rPr>
        <w:t xml:space="preserve">Animales salvajes: </w:t>
      </w:r>
      <w:r w:rsidRPr="00252FA8">
        <w:rPr>
          <w:rFonts w:ascii="Tahoma" w:hAnsi="Tahoma"/>
          <w:sz w:val="22"/>
        </w:rPr>
        <w:t xml:space="preserve">Las inundaciones pueden desplazar a los animales salvajes, como serpientes, cocodrilos o roedores, llevándolos hacia áreas pobladas. El agua estancada también puede ser </w:t>
      </w:r>
      <w:r w:rsidR="006C7568">
        <w:rPr>
          <w:rFonts w:ascii="Tahoma" w:hAnsi="Tahoma"/>
          <w:sz w:val="22"/>
        </w:rPr>
        <w:t>un criadero</w:t>
      </w:r>
      <w:r w:rsidRPr="00252FA8">
        <w:rPr>
          <w:rFonts w:ascii="Tahoma" w:hAnsi="Tahoma"/>
          <w:sz w:val="22"/>
        </w:rPr>
        <w:t xml:space="preserve"> para insectos portadores de enfermedades como los mosquitos.</w:t>
      </w:r>
    </w:p>
    <w:p w:rsidR="00C41860" w:rsidRPr="00252FA8" w:rsidRDefault="00C41860" w:rsidP="007D2DDE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252FA8">
        <w:rPr>
          <w:rFonts w:ascii="Tahoma" w:hAnsi="Tahoma"/>
          <w:b/>
          <w:sz w:val="22"/>
        </w:rPr>
        <w:t xml:space="preserve">Moho: </w:t>
      </w:r>
      <w:r w:rsidRPr="00252FA8">
        <w:rPr>
          <w:rFonts w:ascii="Tahoma" w:hAnsi="Tahoma"/>
          <w:sz w:val="22"/>
        </w:rPr>
        <w:t>El agua estancada puede crear moho que puede causar síntomas similares a la alergia y agravar alergias existentes, asma, sinusitis o enfermedades pulmonares.</w:t>
      </w:r>
    </w:p>
    <w:p w:rsidR="00E43B5F" w:rsidRDefault="00C41860" w:rsidP="00E43B5F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Tahoma" w:hAnsi="Tahoma"/>
          <w:color w:val="000000"/>
          <w:sz w:val="22"/>
        </w:rPr>
      </w:pPr>
      <w:r w:rsidRPr="00252FA8">
        <w:rPr>
          <w:rFonts w:ascii="Tahoma" w:hAnsi="Tahoma"/>
          <w:b/>
          <w:sz w:val="22"/>
        </w:rPr>
        <w:t xml:space="preserve">Conducción de vehículos: </w:t>
      </w:r>
      <w:r w:rsidR="00B54448">
        <w:rPr>
          <w:rFonts w:ascii="Tahoma" w:hAnsi="Tahoma"/>
          <w:sz w:val="22"/>
        </w:rPr>
        <w:t>Toma tan só</w:t>
      </w:r>
      <w:r w:rsidRPr="00252FA8">
        <w:rPr>
          <w:rFonts w:ascii="Tahoma" w:hAnsi="Tahoma"/>
          <w:sz w:val="22"/>
        </w:rPr>
        <w:t>lo seis pulgadas de agua estancada para provocar que un vehículo se averíe o sólo dos pies de agua en movimiento para arrastrarlo.</w:t>
      </w:r>
      <w:r w:rsidRPr="00252FA8">
        <w:rPr>
          <w:rFonts w:ascii="Tahoma" w:hAnsi="Tahoma"/>
          <w:color w:val="000000"/>
          <w:sz w:val="22"/>
        </w:rPr>
        <w:t xml:space="preserve"> </w:t>
      </w:r>
    </w:p>
    <w:p w:rsidR="00E43B5F" w:rsidRPr="00E43B5F" w:rsidRDefault="00E43B5F" w:rsidP="00E43B5F">
      <w:pPr>
        <w:pStyle w:val="NormalWeb"/>
        <w:spacing w:before="0" w:beforeAutospacing="0" w:after="240" w:afterAutospacing="0"/>
        <w:rPr>
          <w:rFonts w:ascii="Tahoma" w:hAnsi="Tahoma"/>
          <w:color w:val="000000"/>
          <w:sz w:val="22"/>
        </w:rPr>
      </w:pPr>
      <w:r w:rsidRPr="00E43B5F">
        <w:rPr>
          <w:rFonts w:ascii="Tahoma" w:hAnsi="Tahoma" w:cs="Tahoma"/>
          <w:vanish/>
          <w:color w:val="A5A5A5" w:themeColor="accent3"/>
          <w:sz w:val="22"/>
          <w:szCs w:val="22"/>
        </w:rPr>
        <w:lastRenderedPageBreak/>
        <w:t xml:space="preserve">Organization:Date: </w:t>
      </w:r>
      <w:r w:rsidRPr="00E43B5F">
        <w:rPr>
          <w:rFonts w:ascii="Tahoma" w:hAnsi="Tahoma" w:cs="Tahoma"/>
          <w:sz w:val="22"/>
          <w:szCs w:val="22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43B5F">
        <w:rPr>
          <w:rFonts w:ascii="Tahoma" w:hAnsi="Tahoma" w:cs="Tahoma"/>
          <w:sz w:val="22"/>
        </w:rPr>
        <w:t>Organización:</w:t>
      </w:r>
      <w:r w:rsidRPr="00E43B5F">
        <w:rPr>
          <w:rFonts w:ascii="Tahoma" w:hAnsi="Tahoma" w:cs="Tahoma"/>
          <w:sz w:val="22"/>
          <w:szCs w:val="22"/>
          <w:u w:val="single"/>
        </w:rPr>
        <w:t xml:space="preserve"> 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</w:rPr>
        <w:t>Fecha:</w:t>
      </w:r>
      <w:r w:rsidRPr="00E43B5F">
        <w:rPr>
          <w:rFonts w:ascii="Tahoma" w:hAnsi="Tahoma" w:cs="Tahoma"/>
          <w:sz w:val="22"/>
          <w:szCs w:val="22"/>
          <w:u w:val="single"/>
        </w:rPr>
        <w:t xml:space="preserve"> 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  <w:sz w:val="22"/>
          <w:u w:val="single"/>
        </w:rPr>
        <w:t xml:space="preserve">          </w:t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E43B5F">
        <w:rPr>
          <w:rFonts w:ascii="Tahoma" w:hAnsi="Tahoma" w:cs="Tahoma"/>
          <w:sz w:val="22"/>
        </w:rPr>
        <w:t>Instructor:</w:t>
      </w:r>
      <w:r w:rsidRPr="00E43B5F">
        <w:rPr>
          <w:rFonts w:ascii="Tahoma" w:hAnsi="Tahoma" w:cs="Tahoma"/>
          <w:sz w:val="22"/>
          <w:szCs w:val="22"/>
          <w:u w:val="single"/>
        </w:rPr>
        <w:t xml:space="preserve"> 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</w:rPr>
        <w:t>Firma del instructor:</w:t>
      </w:r>
      <w:r w:rsidRPr="00E43B5F">
        <w:rPr>
          <w:rFonts w:ascii="Tahoma" w:hAnsi="Tahoma" w:cs="Tahoma"/>
          <w:sz w:val="22"/>
          <w:szCs w:val="22"/>
          <w:u w:val="single"/>
        </w:rPr>
        <w:t xml:space="preserve"> 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  <w:r w:rsidRPr="00E43B5F">
        <w:rPr>
          <w:rFonts w:ascii="Tahoma" w:hAnsi="Tahoma" w:cs="Tahoma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E43B5F">
        <w:rPr>
          <w:rFonts w:ascii="Tahoma" w:hAnsi="Tahoma" w:cs="Tahoma"/>
          <w:b/>
          <w:sz w:val="22"/>
        </w:rPr>
        <w:t>Participantes de la clase:</w:t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E43B5F" w:rsidRPr="00E43B5F" w:rsidRDefault="00E43B5F" w:rsidP="00E43B5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E43B5F">
        <w:rPr>
          <w:rFonts w:ascii="Tahoma" w:hAnsi="Tahoma" w:cs="Tahoma"/>
          <w:sz w:val="22"/>
          <w:szCs w:val="22"/>
          <w:lang w:val="es-US"/>
        </w:rPr>
        <w:t>Nombre: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>Firma: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E43B5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E43B5F" w:rsidRDefault="00E43B5F" w:rsidP="00E43B5F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22"/>
          <w:szCs w:val="22"/>
          <w:u w:val="single"/>
          <w:lang w:val="es-US"/>
        </w:rPr>
      </w:pPr>
    </w:p>
    <w:p w:rsidR="00726BAD" w:rsidRPr="00252FA8" w:rsidRDefault="00726BAD" w:rsidP="00E87599">
      <w:pPr>
        <w:jc w:val="both"/>
        <w:rPr>
          <w:color w:val="DBDBDB" w:themeColor="accent3" w:themeTint="66"/>
          <w:sz w:val="17"/>
          <w:szCs w:val="17"/>
        </w:rPr>
      </w:pPr>
      <w:bookmarkStart w:id="0" w:name="_GoBack"/>
      <w:bookmarkEnd w:id="0"/>
    </w:p>
    <w:sectPr w:rsidR="00726BAD" w:rsidRPr="00252FA8" w:rsidSect="00DF0123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70" w:rsidRDefault="00036470" w:rsidP="00DF0123">
      <w:r>
        <w:separator/>
      </w:r>
    </w:p>
  </w:endnote>
  <w:endnote w:type="continuationSeparator" w:id="0">
    <w:p w:rsidR="00036470" w:rsidRDefault="00036470" w:rsidP="00D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9706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726BAD" w:rsidRPr="00E2600D" w:rsidRDefault="00726BAD" w:rsidP="00D37755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2600D">
          <w:rPr>
            <w:rFonts w:ascii="Tahoma" w:hAnsi="Tahoma" w:cs="Tahoma"/>
            <w:sz w:val="18"/>
            <w:szCs w:val="18"/>
          </w:rPr>
          <w:fldChar w:fldCharType="begin"/>
        </w:r>
        <w:r w:rsidRPr="00E2600D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2600D">
          <w:rPr>
            <w:rFonts w:ascii="Tahoma" w:hAnsi="Tahoma" w:cs="Tahoma"/>
            <w:sz w:val="18"/>
            <w:szCs w:val="18"/>
          </w:rPr>
          <w:fldChar w:fldCharType="separate"/>
        </w:r>
        <w:r w:rsidR="009D535F">
          <w:rPr>
            <w:rFonts w:ascii="Tahoma" w:hAnsi="Tahoma" w:cs="Tahoma"/>
            <w:noProof/>
            <w:sz w:val="18"/>
            <w:szCs w:val="18"/>
          </w:rPr>
          <w:t>2</w:t>
        </w:r>
        <w:r w:rsidRPr="00E2600D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726BAD" w:rsidRDefault="0072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70" w:rsidRDefault="00036470" w:rsidP="00DF0123">
      <w:r>
        <w:separator/>
      </w:r>
    </w:p>
  </w:footnote>
  <w:footnote w:type="continuationSeparator" w:id="0">
    <w:p w:rsidR="00036470" w:rsidRDefault="00036470" w:rsidP="00DF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AD" w:rsidRPr="000D0B76" w:rsidRDefault="00726BAD" w:rsidP="00E87599">
    <w:pPr>
      <w:rPr>
        <w:rFonts w:ascii="Tahoma" w:hAnsi="Tahoma" w:cs="Tahoma"/>
        <w:sz w:val="24"/>
        <w:szCs w:val="24"/>
      </w:rPr>
    </w:pPr>
  </w:p>
  <w:p w:rsidR="00726BAD" w:rsidRDefault="00726BAD" w:rsidP="00E87599">
    <w:pPr>
      <w:rPr>
        <w:rFonts w:ascii="Tahoma" w:hAnsi="Tahoma" w:cs="Tahoma"/>
        <w:sz w:val="24"/>
        <w:szCs w:val="24"/>
      </w:rPr>
    </w:pPr>
  </w:p>
  <w:p w:rsidR="00726BAD" w:rsidRPr="000D0B76" w:rsidRDefault="00726BAD" w:rsidP="00E87599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26BAD" w:rsidRPr="001B1D0E" w:rsidTr="00726BAD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26BAD" w:rsidRPr="001B1D0E" w:rsidRDefault="00726BAD" w:rsidP="00252FA8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Preparación ante catástrofes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26BAD" w:rsidRPr="001B1D0E" w:rsidRDefault="00726BAD" w:rsidP="00E87599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726BAD" w:rsidRPr="001B1D0E" w:rsidTr="00726BAD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26BAD" w:rsidRPr="000D0B76" w:rsidRDefault="00726BAD" w:rsidP="00E87599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Inundaciones:</w:t>
          </w:r>
          <w:r>
            <w:rPr>
              <w:rFonts w:ascii="Tahoma" w:hAnsi="Tahoma"/>
              <w:color w:val="DA5500"/>
              <w:sz w:val="40"/>
            </w:rPr>
            <w:t xml:space="preserve"> Peligros ambientales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26BAD" w:rsidRPr="001B1D0E" w:rsidRDefault="00726BAD" w:rsidP="00E87599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726BAD" w:rsidRPr="002D2666" w:rsidRDefault="00726BAD" w:rsidP="00E87599">
    <w:pPr>
      <w:pStyle w:val="Header"/>
      <w:tabs>
        <w:tab w:val="left" w:pos="1628"/>
      </w:tabs>
      <w:ind w:right="-1440"/>
      <w:rPr>
        <w:sz w:val="24"/>
        <w:szCs w:val="24"/>
      </w:rPr>
    </w:pPr>
    <w:r>
      <w:tab/>
    </w:r>
  </w:p>
  <w:p w:rsidR="00726BAD" w:rsidRPr="002D2666" w:rsidRDefault="00726BAD" w:rsidP="00E8759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9901587"/>
    <w:multiLevelType w:val="hybridMultilevel"/>
    <w:tmpl w:val="6DFE3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6707E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0"/>
    <w:rsid w:val="000045BB"/>
    <w:rsid w:val="00036470"/>
    <w:rsid w:val="000A704B"/>
    <w:rsid w:val="000C10A2"/>
    <w:rsid w:val="000F1954"/>
    <w:rsid w:val="0015093C"/>
    <w:rsid w:val="0015524C"/>
    <w:rsid w:val="001B4A67"/>
    <w:rsid w:val="001E1EB0"/>
    <w:rsid w:val="00203C51"/>
    <w:rsid w:val="0025164B"/>
    <w:rsid w:val="00252FA8"/>
    <w:rsid w:val="002550D7"/>
    <w:rsid w:val="00282B9F"/>
    <w:rsid w:val="002D2666"/>
    <w:rsid w:val="0030706B"/>
    <w:rsid w:val="00345B47"/>
    <w:rsid w:val="00382B3A"/>
    <w:rsid w:val="00387F96"/>
    <w:rsid w:val="003C1815"/>
    <w:rsid w:val="003F58B5"/>
    <w:rsid w:val="004010B5"/>
    <w:rsid w:val="004138A0"/>
    <w:rsid w:val="004275DC"/>
    <w:rsid w:val="00477AB4"/>
    <w:rsid w:val="00506F26"/>
    <w:rsid w:val="0052118C"/>
    <w:rsid w:val="005569E5"/>
    <w:rsid w:val="005E7094"/>
    <w:rsid w:val="006345DE"/>
    <w:rsid w:val="006609A9"/>
    <w:rsid w:val="006C7568"/>
    <w:rsid w:val="00712A8D"/>
    <w:rsid w:val="00726BAD"/>
    <w:rsid w:val="00743A96"/>
    <w:rsid w:val="007770AD"/>
    <w:rsid w:val="0077772F"/>
    <w:rsid w:val="007D2DDE"/>
    <w:rsid w:val="007F0887"/>
    <w:rsid w:val="00886D76"/>
    <w:rsid w:val="00894D01"/>
    <w:rsid w:val="008B76BF"/>
    <w:rsid w:val="00920D53"/>
    <w:rsid w:val="00970ABF"/>
    <w:rsid w:val="009857EC"/>
    <w:rsid w:val="009D535F"/>
    <w:rsid w:val="00A45640"/>
    <w:rsid w:val="00A77013"/>
    <w:rsid w:val="00AD5D18"/>
    <w:rsid w:val="00AE00CB"/>
    <w:rsid w:val="00AE1510"/>
    <w:rsid w:val="00B53328"/>
    <w:rsid w:val="00B54448"/>
    <w:rsid w:val="00B92ED2"/>
    <w:rsid w:val="00BA4ECD"/>
    <w:rsid w:val="00BE7139"/>
    <w:rsid w:val="00BF2841"/>
    <w:rsid w:val="00BF2D19"/>
    <w:rsid w:val="00C06955"/>
    <w:rsid w:val="00C07B07"/>
    <w:rsid w:val="00C41860"/>
    <w:rsid w:val="00C76832"/>
    <w:rsid w:val="00C963B8"/>
    <w:rsid w:val="00CB7115"/>
    <w:rsid w:val="00CF141B"/>
    <w:rsid w:val="00D328AC"/>
    <w:rsid w:val="00D37755"/>
    <w:rsid w:val="00D67046"/>
    <w:rsid w:val="00DE42CD"/>
    <w:rsid w:val="00DF0123"/>
    <w:rsid w:val="00E43B5F"/>
    <w:rsid w:val="00E52413"/>
    <w:rsid w:val="00E87599"/>
    <w:rsid w:val="00EF34B0"/>
    <w:rsid w:val="00F32436"/>
    <w:rsid w:val="00F435E4"/>
    <w:rsid w:val="00FB2C43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  <w15:docId w15:val="{B5170952-65B5-4594-9B70-9303C82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4"/>
        <w:szCs w:val="24"/>
        <w:lang w:val="es-US" w:eastAsia="es-US" w:bidi="es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860"/>
    <w:pPr>
      <w:spacing w:after="0" w:line="240" w:lineRule="auto"/>
    </w:pPr>
    <w:rPr>
      <w:rFonts w:ascii="Arial" w:eastAsia="Times New Roman" w:hAnsi="Arial" w:cs="Times New Roman"/>
      <w:sz w:val="32"/>
      <w:szCs w:val="20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18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0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23"/>
    <w:rPr>
      <w:rFonts w:ascii="Arial" w:eastAsia="Times New Roman" w:hAnsi="Arial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23"/>
    <w:rPr>
      <w:rFonts w:ascii="Arial" w:eastAsia="Times New Roman" w:hAnsi="Arial" w:cs="Times New Roman"/>
      <w:sz w:val="32"/>
      <w:szCs w:val="20"/>
    </w:rPr>
  </w:style>
  <w:style w:type="table" w:styleId="TableGrid">
    <w:name w:val="Table Grid"/>
    <w:basedOn w:val="TableNormal"/>
    <w:rsid w:val="00DF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3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3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563F-F446-4856-A242-4259F456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dc:description/>
  <cp:lastModifiedBy>Hillarie Thomas</cp:lastModifiedBy>
  <cp:revision>1</cp:revision>
  <dcterms:created xsi:type="dcterms:W3CDTF">2015-04-23T15:31:00Z</dcterms:created>
  <dcterms:modified xsi:type="dcterms:W3CDTF">2018-03-15T21:18:00Z</dcterms:modified>
</cp:coreProperties>
</file>